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E4" w:rsidRPr="00A136CD" w:rsidRDefault="00E30B8C" w:rsidP="00FD68E4">
      <w:pPr>
        <w:numPr>
          <w:ilvl w:val="0"/>
          <w:numId w:val="1"/>
        </w:numPr>
        <w:pBdr>
          <w:bottom w:val="single" w:sz="8" w:space="4" w:color="4F81BD" w:themeColor="accent1"/>
        </w:pBdr>
        <w:spacing w:after="300" w:line="240" w:lineRule="auto"/>
        <w:ind w:left="0" w:firstLine="0"/>
        <w:contextualSpacing/>
        <w:jc w:val="center"/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proofErr w:type="spellStart"/>
      <w:r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Autoestima</w:t>
      </w:r>
      <w:proofErr w:type="spellEnd"/>
      <w:r w:rsidR="00D74C9D"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 xml:space="preserve"> versus </w:t>
      </w:r>
      <w:proofErr w:type="spellStart"/>
      <w:r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autocompasión</w:t>
      </w:r>
      <w:proofErr w:type="spellEnd"/>
    </w:p>
    <w:tbl>
      <w:tblPr>
        <w:tblStyle w:val="Cuadrculamedia2-nfasis3"/>
        <w:tblW w:w="10031" w:type="dxa"/>
        <w:tblLook w:val="04A0"/>
      </w:tblPr>
      <w:tblGrid>
        <w:gridCol w:w="2293"/>
        <w:gridCol w:w="3769"/>
        <w:gridCol w:w="3969"/>
      </w:tblGrid>
      <w:tr w:rsidR="00FD68E4" w:rsidRPr="00A136CD" w:rsidTr="003E7A66">
        <w:trPr>
          <w:cnfStyle w:val="100000000000"/>
        </w:trPr>
        <w:tc>
          <w:tcPr>
            <w:cnfStyle w:val="001000000100"/>
            <w:tcW w:w="2293" w:type="dxa"/>
          </w:tcPr>
          <w:p w:rsidR="00FD68E4" w:rsidRPr="00A136CD" w:rsidRDefault="00FD68E4" w:rsidP="002E301E">
            <w:pPr>
              <w:rPr>
                <w:sz w:val="24"/>
              </w:rPr>
            </w:pPr>
          </w:p>
        </w:tc>
        <w:tc>
          <w:tcPr>
            <w:tcW w:w="3769" w:type="dxa"/>
          </w:tcPr>
          <w:p w:rsidR="00FD68E4" w:rsidRPr="00A136CD" w:rsidRDefault="00E30B8C" w:rsidP="002E301E">
            <w:pPr>
              <w:jc w:val="center"/>
              <w:cnfStyle w:val="100000000000"/>
              <w:rPr>
                <w:sz w:val="24"/>
              </w:rPr>
            </w:pPr>
            <w:proofErr w:type="spellStart"/>
            <w:r>
              <w:rPr>
                <w:sz w:val="24"/>
              </w:rPr>
              <w:t>autoestima</w:t>
            </w:r>
            <w:proofErr w:type="spellEnd"/>
          </w:p>
        </w:tc>
        <w:tc>
          <w:tcPr>
            <w:tcW w:w="3969" w:type="dxa"/>
          </w:tcPr>
          <w:p w:rsidR="00FD68E4" w:rsidRPr="00A136CD" w:rsidRDefault="00E30B8C" w:rsidP="002E301E">
            <w:pPr>
              <w:jc w:val="center"/>
              <w:cnfStyle w:val="100000000000"/>
              <w:rPr>
                <w:sz w:val="24"/>
              </w:rPr>
            </w:pPr>
            <w:proofErr w:type="spellStart"/>
            <w:r>
              <w:rPr>
                <w:sz w:val="24"/>
              </w:rPr>
              <w:t>autocompasión</w:t>
            </w:r>
            <w:proofErr w:type="spellEnd"/>
          </w:p>
        </w:tc>
      </w:tr>
      <w:tr w:rsidR="00FD68E4" w:rsidRPr="00A136CD" w:rsidTr="003E7A66">
        <w:trPr>
          <w:cnfStyle w:val="000000100000"/>
        </w:trPr>
        <w:tc>
          <w:tcPr>
            <w:cnfStyle w:val="001000000000"/>
            <w:tcW w:w="2293" w:type="dxa"/>
          </w:tcPr>
          <w:p w:rsidR="00FD68E4" w:rsidRPr="00A136CD" w:rsidRDefault="00FD68E4" w:rsidP="00E30B8C">
            <w:pPr>
              <w:jc w:val="center"/>
              <w:rPr>
                <w:sz w:val="24"/>
              </w:rPr>
            </w:pPr>
            <w:proofErr w:type="spellStart"/>
            <w:r w:rsidRPr="00A136CD">
              <w:rPr>
                <w:sz w:val="24"/>
              </w:rPr>
              <w:t>Defini</w:t>
            </w:r>
            <w:r w:rsidR="00E30B8C">
              <w:rPr>
                <w:sz w:val="24"/>
              </w:rPr>
              <w:t>c</w:t>
            </w:r>
            <w:r w:rsidRPr="00A136CD">
              <w:rPr>
                <w:sz w:val="24"/>
              </w:rPr>
              <w:t>i</w:t>
            </w:r>
            <w:r w:rsidR="00E30B8C">
              <w:rPr>
                <w:sz w:val="24"/>
              </w:rPr>
              <w:t>ó</w:t>
            </w:r>
            <w:r w:rsidRPr="00A136CD">
              <w:rPr>
                <w:sz w:val="24"/>
              </w:rPr>
              <w:t>n</w:t>
            </w:r>
            <w:proofErr w:type="spellEnd"/>
          </w:p>
        </w:tc>
        <w:tc>
          <w:tcPr>
            <w:tcW w:w="3769" w:type="dxa"/>
          </w:tcPr>
          <w:p w:rsidR="00FD68E4" w:rsidRPr="00A136CD" w:rsidRDefault="00E30B8C" w:rsidP="00FD68E4">
            <w:pPr>
              <w:numPr>
                <w:ilvl w:val="0"/>
                <w:numId w:val="7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Evaluación</w:t>
            </w:r>
            <w:proofErr w:type="spellEnd"/>
            <w:r>
              <w:rPr>
                <w:sz w:val="24"/>
              </w:rPr>
              <w:t xml:space="preserve"> global de lo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uno</w:t>
            </w:r>
            <w:proofErr w:type="spellEnd"/>
            <w:r>
              <w:rPr>
                <w:sz w:val="24"/>
              </w:rPr>
              <w:t xml:space="preserve"> vale</w:t>
            </w:r>
            <w:r w:rsidR="00FD68E4" w:rsidRPr="00A136CD">
              <w:rPr>
                <w:sz w:val="24"/>
              </w:rPr>
              <w:t>.</w:t>
            </w:r>
          </w:p>
          <w:p w:rsidR="00FD68E4" w:rsidRPr="00A136CD" w:rsidRDefault="009A2700" w:rsidP="00FD68E4">
            <w:pPr>
              <w:numPr>
                <w:ilvl w:val="0"/>
                <w:numId w:val="7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Juicio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positivo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nosotros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mismos</w:t>
            </w:r>
            <w:proofErr w:type="spellEnd"/>
            <w:r>
              <w:rPr>
                <w:sz w:val="24"/>
              </w:rPr>
              <w:t>.</w:t>
            </w:r>
          </w:p>
          <w:p w:rsidR="00FD68E4" w:rsidRPr="00A136CD" w:rsidRDefault="009A2700" w:rsidP="00FD68E4">
            <w:pPr>
              <w:numPr>
                <w:ilvl w:val="0"/>
                <w:numId w:val="7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Requiere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la persona sea “especial” o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encima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promedio</w:t>
            </w:r>
            <w:proofErr w:type="spellEnd"/>
            <w:r w:rsidR="00FD68E4" w:rsidRPr="00A136CD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FD68E4" w:rsidRPr="00A136CD" w:rsidRDefault="009A2700" w:rsidP="00FD68E4">
            <w:pPr>
              <w:numPr>
                <w:ilvl w:val="0"/>
                <w:numId w:val="8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Darse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amabilidad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compasión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uno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especialmente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situaciones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incompetencia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percibida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fracaso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sufrimiento</w:t>
            </w:r>
            <w:proofErr w:type="spellEnd"/>
            <w:r>
              <w:rPr>
                <w:sz w:val="24"/>
              </w:rPr>
              <w:t>.</w:t>
            </w:r>
          </w:p>
          <w:p w:rsidR="00FD68E4" w:rsidRPr="00A136CD" w:rsidRDefault="009A2700" w:rsidP="00FD68E4">
            <w:pPr>
              <w:numPr>
                <w:ilvl w:val="0"/>
                <w:numId w:val="8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amable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relacionar</w:t>
            </w:r>
            <w:r w:rsidR="003E7A66">
              <w:rPr>
                <w:sz w:val="24"/>
              </w:rPr>
              <w:t>nos</w:t>
            </w:r>
            <w:proofErr w:type="spellEnd"/>
            <w:r>
              <w:rPr>
                <w:sz w:val="24"/>
              </w:rPr>
              <w:t xml:space="preserve"> </w:t>
            </w:r>
            <w:r w:rsidR="00FB0D42">
              <w:rPr>
                <w:sz w:val="24"/>
              </w:rPr>
              <w:t xml:space="preserve">con </w:t>
            </w:r>
            <w:proofErr w:type="spellStart"/>
            <w:r w:rsidR="00FB0D42">
              <w:rPr>
                <w:sz w:val="24"/>
              </w:rPr>
              <w:t>nosotros</w:t>
            </w:r>
            <w:proofErr w:type="spellEnd"/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mismos</w:t>
            </w:r>
            <w:proofErr w:type="spellEnd"/>
            <w:r>
              <w:rPr>
                <w:sz w:val="24"/>
              </w:rPr>
              <w:t>.</w:t>
            </w:r>
          </w:p>
          <w:p w:rsidR="00FD68E4" w:rsidRPr="00A136CD" w:rsidRDefault="009A2700" w:rsidP="00FD68E4">
            <w:pPr>
              <w:numPr>
                <w:ilvl w:val="0"/>
                <w:numId w:val="8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Basada</w:t>
            </w:r>
            <w:proofErr w:type="spellEnd"/>
            <w:r>
              <w:rPr>
                <w:sz w:val="24"/>
              </w:rPr>
              <w:t xml:space="preserve"> en la </w:t>
            </w:r>
            <w:proofErr w:type="spellStart"/>
            <w:r>
              <w:rPr>
                <w:sz w:val="24"/>
              </w:rPr>
              <w:t>conexión</w:t>
            </w:r>
            <w:proofErr w:type="spellEnd"/>
            <w:r>
              <w:rPr>
                <w:sz w:val="24"/>
              </w:rPr>
              <w:t xml:space="preserve"> con la </w:t>
            </w:r>
            <w:proofErr w:type="spellStart"/>
            <w:r>
              <w:rPr>
                <w:sz w:val="24"/>
              </w:rPr>
              <w:t>humanidad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compartida</w:t>
            </w:r>
            <w:proofErr w:type="spellEnd"/>
            <w:r>
              <w:rPr>
                <w:sz w:val="24"/>
              </w:rPr>
              <w:t>.</w:t>
            </w:r>
            <w:r w:rsidR="00FD68E4" w:rsidRPr="00A136CD">
              <w:rPr>
                <w:sz w:val="24"/>
              </w:rPr>
              <w:t xml:space="preserve"> </w:t>
            </w:r>
          </w:p>
        </w:tc>
      </w:tr>
      <w:tr w:rsidR="00FD68E4" w:rsidRPr="00A136CD" w:rsidTr="003E7A66">
        <w:tc>
          <w:tcPr>
            <w:cnfStyle w:val="001000000000"/>
            <w:tcW w:w="2293" w:type="dxa"/>
          </w:tcPr>
          <w:p w:rsidR="00FD68E4" w:rsidRPr="00A136CD" w:rsidRDefault="009A2700" w:rsidP="002E30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Problemas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asociados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tener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demasiado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poca</w:t>
            </w:r>
            <w:proofErr w:type="spellEnd"/>
          </w:p>
        </w:tc>
        <w:tc>
          <w:tcPr>
            <w:tcW w:w="3769" w:type="dxa"/>
          </w:tcPr>
          <w:p w:rsidR="00FD68E4" w:rsidRPr="00A136CD" w:rsidRDefault="009A2700" w:rsidP="009A2700">
            <w:pPr>
              <w:numPr>
                <w:ilvl w:val="0"/>
                <w:numId w:val="8"/>
              </w:numPr>
              <w:contextualSpacing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baja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autoestima</w:t>
            </w:r>
            <w:proofErr w:type="spellEnd"/>
            <w:r>
              <w:rPr>
                <w:sz w:val="24"/>
              </w:rPr>
              <w:t xml:space="preserve"> se ha </w:t>
            </w:r>
            <w:proofErr w:type="spellStart"/>
            <w:r>
              <w:rPr>
                <w:sz w:val="24"/>
              </w:rPr>
              <w:t>vinculado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sufrimiento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psicológico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incluyendo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depresión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ansiedad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tendencia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suicidio</w:t>
            </w:r>
            <w:proofErr w:type="spellEnd"/>
            <w:r w:rsidR="00FD68E4" w:rsidRPr="00A136CD">
              <w:rPr>
                <w:sz w:val="24"/>
              </w:rPr>
              <w:t xml:space="preserve">. </w:t>
            </w:r>
          </w:p>
        </w:tc>
        <w:tc>
          <w:tcPr>
            <w:tcW w:w="3969" w:type="dxa"/>
          </w:tcPr>
          <w:p w:rsidR="00FD68E4" w:rsidRPr="00A136CD" w:rsidRDefault="009A2700" w:rsidP="009A2700">
            <w:pPr>
              <w:numPr>
                <w:ilvl w:val="0"/>
                <w:numId w:val="8"/>
              </w:numPr>
              <w:contextualSpacing/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Los </w:t>
            </w:r>
            <w:proofErr w:type="spellStart"/>
            <w:r>
              <w:rPr>
                <w:sz w:val="24"/>
              </w:rPr>
              <w:t>niveles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bajos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autocompasión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proofErr w:type="gramStart"/>
            <w:r>
              <w:rPr>
                <w:sz w:val="24"/>
              </w:rPr>
              <w:t>han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vinculado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sufrimiento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psicológico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incluyendo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depresión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ansiedad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tendencia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suicidio</w:t>
            </w:r>
            <w:proofErr w:type="spellEnd"/>
            <w:r w:rsidR="00FD68E4" w:rsidRPr="00A136CD">
              <w:rPr>
                <w:sz w:val="24"/>
              </w:rPr>
              <w:t>.</w:t>
            </w:r>
          </w:p>
        </w:tc>
      </w:tr>
      <w:tr w:rsidR="00FD68E4" w:rsidRPr="00A136CD" w:rsidTr="003E7A66">
        <w:trPr>
          <w:cnfStyle w:val="000000100000"/>
        </w:trPr>
        <w:tc>
          <w:tcPr>
            <w:cnfStyle w:val="001000000000"/>
            <w:tcW w:w="2293" w:type="dxa"/>
          </w:tcPr>
          <w:p w:rsidR="00FD68E4" w:rsidRPr="00A136CD" w:rsidRDefault="009A2700" w:rsidP="002E30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Problemas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asociados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tener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demasiada</w:t>
            </w:r>
            <w:proofErr w:type="spellEnd"/>
          </w:p>
        </w:tc>
        <w:tc>
          <w:tcPr>
            <w:tcW w:w="3769" w:type="dxa"/>
          </w:tcPr>
          <w:p w:rsidR="00FD68E4" w:rsidRPr="00A136CD" w:rsidRDefault="009A2700" w:rsidP="003E7A66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Posibles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vínculos</w:t>
            </w:r>
            <w:proofErr w:type="spellEnd"/>
            <w:r>
              <w:rPr>
                <w:sz w:val="24"/>
              </w:rPr>
              <w:t xml:space="preserve"> con </w:t>
            </w:r>
            <w:r w:rsidR="00FB0D42">
              <w:rPr>
                <w:sz w:val="24"/>
              </w:rPr>
              <w:t>mayor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narcisismo</w:t>
            </w:r>
            <w:proofErr w:type="spellEnd"/>
            <w:r>
              <w:rPr>
                <w:sz w:val="24"/>
              </w:rPr>
              <w:t>, bullying,</w:t>
            </w:r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mayores</w:t>
            </w:r>
            <w:proofErr w:type="spellEnd"/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comparaciones</w:t>
            </w:r>
            <w:proofErr w:type="spellEnd"/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sociales</w:t>
            </w:r>
            <w:proofErr w:type="spellEnd"/>
            <w:r w:rsidR="00FB0D42">
              <w:rPr>
                <w:sz w:val="24"/>
              </w:rPr>
              <w:t xml:space="preserve">, </w:t>
            </w:r>
            <w:proofErr w:type="spellStart"/>
            <w:r w:rsidR="00FB0D42">
              <w:rPr>
                <w:sz w:val="24"/>
              </w:rPr>
              <w:t>prejuicio</w:t>
            </w:r>
            <w:proofErr w:type="spellEnd"/>
            <w:r w:rsidR="00FB0D42">
              <w:rPr>
                <w:sz w:val="24"/>
              </w:rPr>
              <w:t>/</w:t>
            </w:r>
            <w:proofErr w:type="spellStart"/>
            <w:r w:rsidR="00FB0D42">
              <w:rPr>
                <w:sz w:val="24"/>
              </w:rPr>
              <w:t>racismo</w:t>
            </w:r>
            <w:proofErr w:type="spellEnd"/>
            <w:r w:rsidR="00FB0D42">
              <w:rPr>
                <w:sz w:val="24"/>
              </w:rPr>
              <w:t xml:space="preserve">, </w:t>
            </w:r>
            <w:proofErr w:type="spellStart"/>
            <w:r w:rsidR="00FB0D42">
              <w:rPr>
                <w:sz w:val="24"/>
              </w:rPr>
              <w:t>aumento</w:t>
            </w:r>
            <w:proofErr w:type="spellEnd"/>
            <w:r w:rsidR="00FB0D42">
              <w:rPr>
                <w:sz w:val="24"/>
              </w:rPr>
              <w:t xml:space="preserve"> </w:t>
            </w:r>
            <w:r w:rsidR="003E7A66">
              <w:rPr>
                <w:sz w:val="24"/>
              </w:rPr>
              <w:t>de</w:t>
            </w:r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conductas</w:t>
            </w:r>
            <w:proofErr w:type="spellEnd"/>
            <w:r w:rsidR="00FB0D42">
              <w:rPr>
                <w:sz w:val="24"/>
              </w:rPr>
              <w:t xml:space="preserve"> de </w:t>
            </w:r>
            <w:proofErr w:type="spellStart"/>
            <w:r w:rsidR="00FB0D42">
              <w:rPr>
                <w:sz w:val="24"/>
              </w:rPr>
              <w:t>riesgo</w:t>
            </w:r>
            <w:proofErr w:type="spellEnd"/>
            <w:r w:rsidR="00FB0D42">
              <w:rPr>
                <w:sz w:val="24"/>
              </w:rPr>
              <w:t xml:space="preserve"> (</w:t>
            </w:r>
            <w:proofErr w:type="spellStart"/>
            <w:proofErr w:type="gramStart"/>
            <w:r w:rsidR="00FB0D42">
              <w:rPr>
                <w:sz w:val="24"/>
              </w:rPr>
              <w:t>ej</w:t>
            </w:r>
            <w:proofErr w:type="spellEnd"/>
            <w:r w:rsidR="00FB0D42">
              <w:rPr>
                <w:sz w:val="24"/>
              </w:rPr>
              <w:t>.:</w:t>
            </w:r>
            <w:proofErr w:type="gramEnd"/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manejar</w:t>
            </w:r>
            <w:proofErr w:type="spellEnd"/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alcoholizado</w:t>
            </w:r>
            <w:proofErr w:type="spellEnd"/>
            <w:r w:rsidR="00FB0D42">
              <w:rPr>
                <w:sz w:val="24"/>
              </w:rPr>
              <w:t xml:space="preserve">), </w:t>
            </w:r>
            <w:proofErr w:type="spellStart"/>
            <w:r w:rsidR="00FB0D42">
              <w:rPr>
                <w:sz w:val="24"/>
              </w:rPr>
              <w:t>problemas</w:t>
            </w:r>
            <w:proofErr w:type="spellEnd"/>
            <w:r w:rsidR="00FB0D42">
              <w:rPr>
                <w:sz w:val="24"/>
              </w:rPr>
              <w:t xml:space="preserve"> </w:t>
            </w:r>
            <w:r w:rsidR="003E7A66">
              <w:rPr>
                <w:sz w:val="24"/>
              </w:rPr>
              <w:t>en el</w:t>
            </w:r>
            <w:r w:rsidR="00FB0D42">
              <w:rPr>
                <w:sz w:val="24"/>
              </w:rPr>
              <w:t xml:space="preserve"> control de los </w:t>
            </w:r>
            <w:proofErr w:type="spellStart"/>
            <w:r w:rsidR="00FB0D42">
              <w:rPr>
                <w:sz w:val="24"/>
              </w:rPr>
              <w:t>impulsos</w:t>
            </w:r>
            <w:proofErr w:type="spellEnd"/>
            <w:r w:rsidR="00FB0D42">
              <w:rPr>
                <w:sz w:val="24"/>
              </w:rPr>
              <w:t xml:space="preserve"> y </w:t>
            </w:r>
            <w:proofErr w:type="spellStart"/>
            <w:r w:rsidR="003E7A66">
              <w:rPr>
                <w:sz w:val="24"/>
              </w:rPr>
              <w:t>agresividad</w:t>
            </w:r>
            <w:proofErr w:type="spellEnd"/>
            <w:r w:rsidR="00FB0D42">
              <w:rPr>
                <w:sz w:val="24"/>
              </w:rPr>
              <w:t xml:space="preserve"> </w:t>
            </w:r>
            <w:proofErr w:type="spellStart"/>
            <w:r w:rsidR="00FB0D42">
              <w:rPr>
                <w:sz w:val="24"/>
              </w:rPr>
              <w:t>defensiva</w:t>
            </w:r>
            <w:proofErr w:type="spellEnd"/>
            <w:r w:rsidR="00FD68E4" w:rsidRPr="00A136CD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r>
              <w:rPr>
                <w:sz w:val="24"/>
              </w:rPr>
              <w:t>¡</w:t>
            </w:r>
            <w:proofErr w:type="spellStart"/>
            <w:r>
              <w:rPr>
                <w:sz w:val="24"/>
              </w:rPr>
              <w:t>Ninguno</w:t>
            </w:r>
            <w:proofErr w:type="spellEnd"/>
            <w:r w:rsidR="00FD68E4" w:rsidRPr="00A136CD">
              <w:rPr>
                <w:sz w:val="24"/>
              </w:rPr>
              <w:t>!</w:t>
            </w:r>
          </w:p>
        </w:tc>
      </w:tr>
      <w:tr w:rsidR="00FD68E4" w:rsidRPr="00A136CD" w:rsidTr="003E7A66">
        <w:tc>
          <w:tcPr>
            <w:cnfStyle w:val="001000000000"/>
            <w:tcW w:w="2293" w:type="dxa"/>
          </w:tcPr>
          <w:p w:rsidR="00FD68E4" w:rsidRPr="00A136CD" w:rsidRDefault="00FB0D42" w:rsidP="002E30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Relación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otros</w:t>
            </w:r>
            <w:proofErr w:type="spellEnd"/>
          </w:p>
        </w:tc>
        <w:tc>
          <w:tcPr>
            <w:tcW w:w="3769" w:type="dxa"/>
          </w:tcPr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000000"/>
              <w:rPr>
                <w:sz w:val="24"/>
              </w:rPr>
            </w:pPr>
            <w:proofErr w:type="spellStart"/>
            <w:r>
              <w:rPr>
                <w:sz w:val="24"/>
              </w:rPr>
              <w:t>Comparación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contraste</w:t>
            </w:r>
            <w:proofErr w:type="spellEnd"/>
            <w:r>
              <w:rPr>
                <w:sz w:val="24"/>
              </w:rPr>
              <w:t xml:space="preserve"> y </w:t>
            </w:r>
            <w:proofErr w:type="spellStart"/>
            <w:r>
              <w:rPr>
                <w:sz w:val="24"/>
              </w:rPr>
              <w:t>hacer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distinciones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000000"/>
              <w:rPr>
                <w:sz w:val="24"/>
              </w:rPr>
            </w:pPr>
            <w:proofErr w:type="spellStart"/>
            <w:r>
              <w:rPr>
                <w:sz w:val="24"/>
              </w:rPr>
              <w:t>Conexión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humanidad</w:t>
            </w:r>
            <w:proofErr w:type="spellEnd"/>
            <w:r>
              <w:rPr>
                <w:sz w:val="24"/>
              </w:rPr>
              <w:t xml:space="preserve"> </w:t>
            </w:r>
            <w:r w:rsidR="002B05C9">
              <w:rPr>
                <w:sz w:val="24"/>
              </w:rPr>
              <w:t xml:space="preserve">en </w:t>
            </w:r>
            <w:proofErr w:type="spellStart"/>
            <w:r>
              <w:rPr>
                <w:sz w:val="24"/>
              </w:rPr>
              <w:t>común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2B05C9">
              <w:rPr>
                <w:sz w:val="24"/>
              </w:rPr>
              <w:t>que</w:t>
            </w:r>
            <w:proofErr w:type="spellEnd"/>
            <w:r w:rsidR="002B05C9">
              <w:rPr>
                <w:sz w:val="24"/>
              </w:rPr>
              <w:t xml:space="preserve"> compartimos</w:t>
            </w:r>
            <w:r>
              <w:rPr>
                <w:sz w:val="24"/>
              </w:rPr>
              <w:t>.</w:t>
            </w:r>
          </w:p>
        </w:tc>
      </w:tr>
      <w:tr w:rsidR="00FD68E4" w:rsidRPr="00A136CD" w:rsidTr="003E7A66">
        <w:trPr>
          <w:cnfStyle w:val="000000100000"/>
        </w:trPr>
        <w:tc>
          <w:tcPr>
            <w:cnfStyle w:val="001000000000"/>
            <w:tcW w:w="2293" w:type="dxa"/>
          </w:tcPr>
          <w:p w:rsidR="003E7A66" w:rsidRDefault="00FB0D42" w:rsidP="003E7A6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Estabilidad</w:t>
            </w:r>
            <w:proofErr w:type="spellEnd"/>
            <w:r w:rsidR="003E7A66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FD68E4" w:rsidRPr="00A136CD" w:rsidRDefault="00FB0D42" w:rsidP="003E7A6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consistencia</w:t>
            </w:r>
            <w:proofErr w:type="spellEnd"/>
          </w:p>
        </w:tc>
        <w:tc>
          <w:tcPr>
            <w:tcW w:w="3769" w:type="dxa"/>
          </w:tcPr>
          <w:p w:rsidR="00FD68E4" w:rsidRPr="00A136CD" w:rsidRDefault="00FD68E4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proofErr w:type="spellStart"/>
            <w:r w:rsidRPr="00A136CD">
              <w:rPr>
                <w:sz w:val="24"/>
              </w:rPr>
              <w:t>Fr</w:t>
            </w:r>
            <w:r w:rsidR="00FB0D42">
              <w:rPr>
                <w:sz w:val="24"/>
              </w:rPr>
              <w:t>á</w:t>
            </w:r>
            <w:r w:rsidRPr="00A136CD">
              <w:rPr>
                <w:sz w:val="24"/>
              </w:rPr>
              <w:t>gil</w:t>
            </w:r>
            <w:proofErr w:type="spellEnd"/>
            <w:r w:rsidR="00FB0D42">
              <w:rPr>
                <w:sz w:val="24"/>
              </w:rPr>
              <w:t>.</w:t>
            </w:r>
          </w:p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Contingente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éxito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percibido</w:t>
            </w:r>
            <w:proofErr w:type="spellEnd"/>
            <w:r w:rsidR="00FD68E4" w:rsidRPr="00A136CD">
              <w:rPr>
                <w:sz w:val="24"/>
              </w:rPr>
              <w:t>.</w:t>
            </w:r>
          </w:p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nosotros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creemos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teniendo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éxito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aquellas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áreas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vida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las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sentimos</w:t>
            </w:r>
            <w:proofErr w:type="spellEnd"/>
            <w:r>
              <w:rPr>
                <w:sz w:val="24"/>
              </w:rPr>
              <w:t xml:space="preserve"> (o </w:t>
            </w:r>
            <w:proofErr w:type="spellStart"/>
            <w:r>
              <w:rPr>
                <w:sz w:val="24"/>
              </w:rPr>
              <w:t>nos</w:t>
            </w:r>
            <w:proofErr w:type="spellEnd"/>
            <w:r w:rsidR="003E7A66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dicho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son </w:t>
            </w:r>
            <w:proofErr w:type="spellStart"/>
            <w:r>
              <w:rPr>
                <w:sz w:val="24"/>
              </w:rPr>
              <w:t>importantes</w:t>
            </w:r>
            <w:proofErr w:type="spellEnd"/>
            <w:r w:rsidR="00FD68E4" w:rsidRPr="00A136CD">
              <w:rPr>
                <w:sz w:val="24"/>
              </w:rPr>
              <w:t>.</w:t>
            </w:r>
          </w:p>
          <w:p w:rsidR="00FD68E4" w:rsidRPr="00A136CD" w:rsidRDefault="00465BF0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sentimos</w:t>
            </w:r>
            <w:proofErr w:type="spellEnd"/>
            <w:r>
              <w:rPr>
                <w:sz w:val="24"/>
              </w:rPr>
              <w:t xml:space="preserve"> mal con </w:t>
            </w:r>
            <w:proofErr w:type="spellStart"/>
            <w:r>
              <w:rPr>
                <w:sz w:val="24"/>
              </w:rPr>
              <w:t>nosotros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creemos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fallado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estar</w:t>
            </w:r>
            <w:proofErr w:type="spellEnd"/>
            <w:r>
              <w:rPr>
                <w:sz w:val="24"/>
              </w:rPr>
              <w:t xml:space="preserve"> a la </w:t>
            </w:r>
            <w:proofErr w:type="spellStart"/>
            <w:r>
              <w:rPr>
                <w:sz w:val="24"/>
              </w:rPr>
              <w:t>altura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nuestro</w:t>
            </w:r>
            <w:proofErr w:type="spellEnd"/>
            <w:r>
              <w:rPr>
                <w:sz w:val="24"/>
              </w:rPr>
              <w:t xml:space="preserve"> ideal (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encima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promedio</w:t>
            </w:r>
            <w:proofErr w:type="spellEnd"/>
            <w:r>
              <w:rPr>
                <w:sz w:val="24"/>
              </w:rPr>
              <w:t xml:space="preserve">) en </w:t>
            </w:r>
            <w:proofErr w:type="spellStart"/>
            <w:r>
              <w:rPr>
                <w:sz w:val="24"/>
              </w:rPr>
              <w:t>estas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áreas</w:t>
            </w:r>
            <w:proofErr w:type="spellEnd"/>
            <w:r w:rsidR="00FD68E4" w:rsidRPr="00A136CD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proofErr w:type="spellStart"/>
            <w:r>
              <w:rPr>
                <w:sz w:val="24"/>
              </w:rPr>
              <w:t>Estable</w:t>
            </w:r>
            <w:proofErr w:type="spellEnd"/>
            <w:r>
              <w:rPr>
                <w:sz w:val="24"/>
              </w:rPr>
              <w:t>.</w:t>
            </w:r>
          </w:p>
          <w:p w:rsidR="00FD68E4" w:rsidRPr="00A136CD" w:rsidRDefault="00FB0D42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está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basada</w:t>
            </w:r>
            <w:proofErr w:type="spellEnd"/>
            <w:r>
              <w:rPr>
                <w:sz w:val="24"/>
              </w:rPr>
              <w:t xml:space="preserve"> en el </w:t>
            </w:r>
            <w:proofErr w:type="spellStart"/>
            <w:r>
              <w:rPr>
                <w:sz w:val="24"/>
              </w:rPr>
              <w:t>éxito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fracaso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momentáneo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percibido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</w:t>
            </w:r>
            <w:proofErr w:type="spellEnd"/>
            <w:r>
              <w:rPr>
                <w:sz w:val="24"/>
              </w:rPr>
              <w:t xml:space="preserve"> en </w:t>
            </w:r>
            <w:proofErr w:type="gramStart"/>
            <w:r>
              <w:rPr>
                <w:sz w:val="24"/>
              </w:rPr>
              <w:t>un</w:t>
            </w:r>
            <w:proofErr w:type="gramEnd"/>
            <w:r>
              <w:rPr>
                <w:sz w:val="24"/>
              </w:rPr>
              <w:t xml:space="preserve"> valor </w:t>
            </w:r>
            <w:proofErr w:type="spellStart"/>
            <w:r>
              <w:rPr>
                <w:sz w:val="24"/>
              </w:rPr>
              <w:t>elegido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sobre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quisiéramos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tratar</w:t>
            </w:r>
            <w:proofErr w:type="spellEnd"/>
            <w:r>
              <w:rPr>
                <w:sz w:val="24"/>
              </w:rPr>
              <w:t xml:space="preserve"> a los </w:t>
            </w:r>
            <w:proofErr w:type="spellStart"/>
            <w:r>
              <w:rPr>
                <w:sz w:val="24"/>
              </w:rPr>
              <w:t>seres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humanos</w:t>
            </w:r>
            <w:proofErr w:type="spellEnd"/>
            <w:r>
              <w:rPr>
                <w:sz w:val="24"/>
              </w:rPr>
              <w:t xml:space="preserve"> y en el </w:t>
            </w:r>
            <w:proofErr w:type="spellStart"/>
            <w:r>
              <w:rPr>
                <w:sz w:val="24"/>
              </w:rPr>
              <w:t>supuesto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nuestra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humanidad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común</w:t>
            </w:r>
            <w:proofErr w:type="spellEnd"/>
            <w:r w:rsidR="00FD68E4" w:rsidRPr="00A136CD">
              <w:rPr>
                <w:sz w:val="24"/>
              </w:rPr>
              <w:t>.</w:t>
            </w:r>
          </w:p>
          <w:p w:rsidR="00FD68E4" w:rsidRPr="00A136CD" w:rsidRDefault="00465BF0" w:rsidP="00FD68E4">
            <w:pPr>
              <w:numPr>
                <w:ilvl w:val="0"/>
                <w:numId w:val="9"/>
              </w:numPr>
              <w:contextualSpacing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autocompasión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precisam</w:t>
            </w:r>
            <w:r w:rsidR="002B05C9">
              <w:rPr>
                <w:sz w:val="24"/>
              </w:rPr>
              <w:t>ente</w:t>
            </w:r>
            <w:proofErr w:type="spellEnd"/>
            <w:r w:rsidR="002B05C9">
              <w:rPr>
                <w:sz w:val="24"/>
              </w:rPr>
              <w:t xml:space="preserve"> </w:t>
            </w:r>
            <w:proofErr w:type="spellStart"/>
            <w:r w:rsidR="002B05C9">
              <w:rPr>
                <w:sz w:val="24"/>
              </w:rPr>
              <w:t>empieza</w:t>
            </w:r>
            <w:proofErr w:type="spellEnd"/>
            <w:r w:rsidR="002B05C9">
              <w:rPr>
                <w:sz w:val="24"/>
              </w:rPr>
              <w:t xml:space="preserve"> a </w:t>
            </w:r>
            <w:proofErr w:type="spellStart"/>
            <w:r w:rsidR="002B05C9">
              <w:rPr>
                <w:sz w:val="24"/>
              </w:rPr>
              <w:t>hacer</w:t>
            </w:r>
            <w:proofErr w:type="spellEnd"/>
            <w:r w:rsidR="002B05C9">
              <w:rPr>
                <w:sz w:val="24"/>
              </w:rPr>
              <w:t xml:space="preserve"> </w:t>
            </w:r>
            <w:proofErr w:type="spellStart"/>
            <w:r w:rsidR="002B05C9">
              <w:rPr>
                <w:sz w:val="24"/>
              </w:rPr>
              <w:t>efecto</w:t>
            </w:r>
            <w:proofErr w:type="spellEnd"/>
            <w:r w:rsidR="002B05C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autoestima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sufriendo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sentimos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estamos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fallando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alguna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manera</w:t>
            </w:r>
            <w:proofErr w:type="spellEnd"/>
            <w:r w:rsidR="00FD68E4" w:rsidRPr="00A136CD">
              <w:rPr>
                <w:sz w:val="24"/>
              </w:rPr>
              <w:t>.</w:t>
            </w:r>
          </w:p>
          <w:p w:rsidR="00FD68E4" w:rsidRPr="00A136CD" w:rsidRDefault="00FD68E4" w:rsidP="002E301E">
            <w:pPr>
              <w:cnfStyle w:val="000000100000"/>
              <w:rPr>
                <w:sz w:val="24"/>
              </w:rPr>
            </w:pPr>
          </w:p>
        </w:tc>
      </w:tr>
    </w:tbl>
    <w:p w:rsidR="00B15C20" w:rsidRDefault="00B15C20"/>
    <w:sectPr w:rsidR="00B15C20" w:rsidSect="00EE27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81" w:rsidRDefault="00A17D81" w:rsidP="00152C3F">
      <w:pPr>
        <w:spacing w:after="0" w:line="240" w:lineRule="auto"/>
      </w:pPr>
      <w:r>
        <w:separator/>
      </w:r>
    </w:p>
  </w:endnote>
  <w:endnote w:type="continuationSeparator" w:id="0">
    <w:p w:rsidR="00A17D81" w:rsidRDefault="00A17D81" w:rsidP="0015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3F" w:rsidRDefault="00152C3F" w:rsidP="00152C3F">
    <w:pPr>
      <w:pStyle w:val="Piedepgina"/>
      <w:jc w:val="center"/>
    </w:pPr>
    <w:r>
      <w:t>© ACT with Compassion, 2016</w:t>
    </w:r>
  </w:p>
  <w:p w:rsidR="00152C3F" w:rsidRDefault="00152C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81" w:rsidRDefault="00A17D81" w:rsidP="00152C3F">
      <w:pPr>
        <w:spacing w:after="0" w:line="240" w:lineRule="auto"/>
      </w:pPr>
      <w:r>
        <w:separator/>
      </w:r>
    </w:p>
  </w:footnote>
  <w:footnote w:type="continuationSeparator" w:id="0">
    <w:p w:rsidR="00A17D81" w:rsidRDefault="00A17D81" w:rsidP="0015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4E3"/>
    <w:multiLevelType w:val="multilevel"/>
    <w:tmpl w:val="1EA4C378"/>
    <w:lvl w:ilvl="0">
      <w:start w:val="1"/>
      <w:numFmt w:val="none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tulo2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  <w:b/>
        <w:i w:val="0"/>
        <w:u w:val="single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800" w:hanging="360"/>
      </w:pPr>
      <w:rPr>
        <w:rFonts w:ascii="Symbol" w:hAnsi="Symbol" w:hint="default"/>
        <w:color w:val="000000" w:themeColor="text1"/>
        <w:sz w:val="24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2160" w:hanging="360"/>
      </w:pPr>
      <w:rPr>
        <w:rFonts w:ascii="Symbol" w:hAnsi="Symbol" w:hint="default"/>
        <w:color w:val="000000" w:themeColor="text1"/>
        <w:sz w:val="24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  <w:sz w:val="24"/>
      </w:rPr>
    </w:lvl>
    <w:lvl w:ilvl="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347E61"/>
    <w:multiLevelType w:val="hybridMultilevel"/>
    <w:tmpl w:val="7E5AE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F5F35"/>
    <w:multiLevelType w:val="hybridMultilevel"/>
    <w:tmpl w:val="64625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E00A4"/>
    <w:multiLevelType w:val="multilevel"/>
    <w:tmpl w:val="534E38CE"/>
    <w:styleLink w:val="Heading2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hint="default"/>
        <w:b/>
        <w:i w:val="0"/>
        <w:u w:val="single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800" w:hanging="360"/>
      </w:pPr>
      <w:rPr>
        <w:rFonts w:ascii="Symbol" w:hAnsi="Symbol" w:hint="default"/>
        <w:color w:val="000000" w:themeColor="text1"/>
        <w:sz w:val="24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2160" w:hanging="360"/>
      </w:pPr>
      <w:rPr>
        <w:rFonts w:ascii="Symbol" w:hAnsi="Symbol" w:hint="default"/>
        <w:color w:val="000000" w:themeColor="text1"/>
        <w:sz w:val="24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  <w:sz w:val="24"/>
      </w:rPr>
    </w:lvl>
    <w:lvl w:ilvl="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76A7B86"/>
    <w:multiLevelType w:val="hybridMultilevel"/>
    <w:tmpl w:val="3C22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B00E9"/>
    <w:multiLevelType w:val="multilevel"/>
    <w:tmpl w:val="232CA410"/>
    <w:styleLink w:val="Headings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800" w:hanging="360"/>
      </w:pPr>
      <w:rPr>
        <w:rFonts w:ascii="Symbol" w:hAnsi="Symbol" w:hint="default"/>
        <w:color w:val="000000" w:themeColor="text1"/>
        <w:sz w:val="24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2160" w:hanging="360"/>
      </w:pPr>
      <w:rPr>
        <w:rFonts w:ascii="Symbol" w:hAnsi="Symbol" w:hint="default"/>
        <w:color w:val="000000" w:themeColor="text1"/>
        <w:sz w:val="24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  <w:sz w:val="24"/>
      </w:rPr>
    </w:lvl>
    <w:lvl w:ilvl="6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E4"/>
    <w:rsid w:val="00091449"/>
    <w:rsid w:val="00152C3F"/>
    <w:rsid w:val="002B05C9"/>
    <w:rsid w:val="003E7A66"/>
    <w:rsid w:val="00465BF0"/>
    <w:rsid w:val="00530179"/>
    <w:rsid w:val="00574249"/>
    <w:rsid w:val="006D33A1"/>
    <w:rsid w:val="007C508B"/>
    <w:rsid w:val="009A2700"/>
    <w:rsid w:val="00A17D81"/>
    <w:rsid w:val="00A22152"/>
    <w:rsid w:val="00A95217"/>
    <w:rsid w:val="00B15C20"/>
    <w:rsid w:val="00D74C9D"/>
    <w:rsid w:val="00E2216B"/>
    <w:rsid w:val="00E30B8C"/>
    <w:rsid w:val="00EA697D"/>
    <w:rsid w:val="00ED0A4D"/>
    <w:rsid w:val="00EE2790"/>
    <w:rsid w:val="00F32411"/>
    <w:rsid w:val="00FB0D42"/>
    <w:rsid w:val="00FD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E4"/>
  </w:style>
  <w:style w:type="paragraph" w:styleId="Ttulo1">
    <w:name w:val="heading 1"/>
    <w:basedOn w:val="Normal"/>
    <w:next w:val="Normal"/>
    <w:link w:val="Ttulo1Car"/>
    <w:uiPriority w:val="9"/>
    <w:qFormat/>
    <w:rsid w:val="00FD68E4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68E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Headings">
    <w:name w:val="Headings"/>
    <w:uiPriority w:val="99"/>
    <w:rsid w:val="007C508B"/>
    <w:pPr>
      <w:numPr>
        <w:numId w:val="1"/>
      </w:numPr>
    </w:pPr>
  </w:style>
  <w:style w:type="numbering" w:customStyle="1" w:styleId="Heading21">
    <w:name w:val="Heading 21"/>
    <w:uiPriority w:val="99"/>
    <w:rsid w:val="00ED0A4D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D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D6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uadrculamedia3-nfasis4">
    <w:name w:val="Medium Grid 3 Accent 4"/>
    <w:basedOn w:val="Tablanormal"/>
    <w:uiPriority w:val="69"/>
    <w:rsid w:val="00FD68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5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C3F"/>
  </w:style>
  <w:style w:type="paragraph" w:styleId="Piedepgina">
    <w:name w:val="footer"/>
    <w:basedOn w:val="Normal"/>
    <w:link w:val="PiedepginaCar"/>
    <w:uiPriority w:val="99"/>
    <w:unhideWhenUsed/>
    <w:rsid w:val="0015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C3F"/>
  </w:style>
  <w:style w:type="table" w:styleId="Cuadrculamedia3-nfasis5">
    <w:name w:val="Medium Grid 3 Accent 5"/>
    <w:basedOn w:val="Tablanormal"/>
    <w:uiPriority w:val="69"/>
    <w:rsid w:val="005301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2-nfasis3">
    <w:name w:val="Medium Grid 2 Accent 3"/>
    <w:basedOn w:val="Tablanormal"/>
    <w:uiPriority w:val="68"/>
    <w:rsid w:val="00530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E4"/>
  </w:style>
  <w:style w:type="paragraph" w:styleId="Heading1">
    <w:name w:val="heading 1"/>
    <w:basedOn w:val="Normal"/>
    <w:next w:val="Normal"/>
    <w:link w:val="Heading1Char"/>
    <w:uiPriority w:val="9"/>
    <w:qFormat/>
    <w:rsid w:val="00FD68E4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E4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7C508B"/>
    <w:pPr>
      <w:numPr>
        <w:numId w:val="1"/>
      </w:numPr>
    </w:pPr>
  </w:style>
  <w:style w:type="numbering" w:customStyle="1" w:styleId="Heading21">
    <w:name w:val="Heading 21"/>
    <w:uiPriority w:val="99"/>
    <w:rsid w:val="00ED0A4D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D6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6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4">
    <w:name w:val="Medium Grid 3 Accent 4"/>
    <w:basedOn w:val="TableNormal"/>
    <w:uiPriority w:val="69"/>
    <w:rsid w:val="00FD68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5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3F"/>
  </w:style>
  <w:style w:type="paragraph" w:styleId="Footer">
    <w:name w:val="footer"/>
    <w:basedOn w:val="Normal"/>
    <w:link w:val="FooterChar"/>
    <w:uiPriority w:val="99"/>
    <w:unhideWhenUsed/>
    <w:rsid w:val="0015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3F"/>
  </w:style>
  <w:style w:type="table" w:styleId="MediumGrid3-Accent5">
    <w:name w:val="Medium Grid 3 Accent 5"/>
    <w:basedOn w:val="TableNormal"/>
    <w:uiPriority w:val="69"/>
    <w:rsid w:val="0053017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3">
    <w:name w:val="Medium Grid 2 Accent 3"/>
    <w:basedOn w:val="TableNormal"/>
    <w:uiPriority w:val="68"/>
    <w:rsid w:val="005301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LeJeune</dc:creator>
  <cp:lastModifiedBy>Manuel</cp:lastModifiedBy>
  <cp:revision>4</cp:revision>
  <cp:lastPrinted>2016-06-10T18:25:00Z</cp:lastPrinted>
  <dcterms:created xsi:type="dcterms:W3CDTF">2019-04-19T18:46:00Z</dcterms:created>
  <dcterms:modified xsi:type="dcterms:W3CDTF">2019-04-19T19:25:00Z</dcterms:modified>
</cp:coreProperties>
</file>